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18570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8570E">
            <w:pPr>
              <w:jc w:val="center"/>
              <w:rPr>
                <w:rFonts w:ascii="Arial" w:hAnsi="Arial"/>
                <w:b/>
                <w:sz w:val="28"/>
                <w:lang w:val="en-GB"/>
              </w:rPr>
            </w:pPr>
          </w:p>
          <w:p w:rsidR="00D1300B" w:rsidRPr="00C97440" w:rsidRDefault="00D1300B" w:rsidP="0018570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85825" cy="1290465"/>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987" cy="1312553"/>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CE398B" w:rsidRDefault="003B36F2">
            <w:pPr>
              <w:rPr>
                <w:rFonts w:ascii="Arial" w:hAnsi="Arial"/>
              </w:rPr>
            </w:pPr>
            <w:r>
              <w:rPr>
                <w:rFonts w:ascii="Arial" w:hAnsi="Arial"/>
              </w:rPr>
              <w:t>Electrical Theory II</w:t>
            </w:r>
          </w:p>
          <w:p w:rsidR="00D1300B" w:rsidRDefault="00D1300B">
            <w:pPr>
              <w:rPr>
                <w:rFonts w:ascii="Arial" w:hAnsi="Arial"/>
              </w:rPr>
            </w:pP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FD65EA">
              <w:rPr>
                <w:rFonts w:ascii="Arial" w:hAnsi="Arial"/>
              </w:rPr>
              <w:t>0</w:t>
            </w:r>
          </w:p>
        </w:tc>
        <w:tc>
          <w:tcPr>
            <w:tcW w:w="1701" w:type="dxa"/>
          </w:tcPr>
          <w:p w:rsidR="0004748F" w:rsidRDefault="00641A4F">
            <w:pPr>
              <w:rPr>
                <w:rFonts w:ascii="Arial" w:hAnsi="Arial"/>
                <w:b/>
              </w:rPr>
            </w:pPr>
            <w:r>
              <w:rPr>
                <w:rFonts w:ascii="Arial" w:hAnsi="Arial"/>
                <w:b/>
                <w:lang w:val="en-GB"/>
              </w:rPr>
              <w:t>APP Level:</w:t>
            </w:r>
          </w:p>
        </w:tc>
        <w:tc>
          <w:tcPr>
            <w:tcW w:w="1235" w:type="dxa"/>
            <w:gridSpan w:val="2"/>
          </w:tcPr>
          <w:p w:rsidR="0004748F" w:rsidRDefault="00641A4F" w:rsidP="0004748F">
            <w:pPr>
              <w:rPr>
                <w:rFonts w:ascii="Arial" w:hAnsi="Arial"/>
              </w:rPr>
            </w:pPr>
            <w:r>
              <w:rPr>
                <w:rFonts w:ascii="Arial" w:hAnsi="Arial"/>
              </w:rPr>
              <w:t>TWO</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B36F2">
            <w:pPr>
              <w:rPr>
                <w:rFonts w:ascii="Arial" w:hAnsi="Arial"/>
              </w:rPr>
            </w:pPr>
            <w:r>
              <w:rPr>
                <w:rFonts w:ascii="Arial" w:hAnsi="Arial"/>
              </w:rPr>
              <w:t>Construction &amp; Maintenance Electrician – Level</w:t>
            </w:r>
            <w:r w:rsidR="00976184">
              <w:rPr>
                <w:rFonts w:ascii="Arial" w:hAnsi="Arial"/>
              </w:rPr>
              <w:t xml:space="preserve"> </w:t>
            </w:r>
            <w:r>
              <w:rPr>
                <w:rFonts w:ascii="Arial" w:hAnsi="Arial"/>
              </w:rPr>
              <w:t xml:space="preserve">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S</w:t>
            </w:r>
            <w:r w:rsidR="0018570E">
              <w:rPr>
                <w:rFonts w:ascii="Arial" w:hAnsi="Arial"/>
              </w:rPr>
              <w:t>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B36F2">
            <w:pPr>
              <w:rPr>
                <w:rFonts w:ascii="Arial" w:hAnsi="Arial"/>
              </w:rPr>
            </w:pPr>
            <w:r>
              <w:rPr>
                <w:rFonts w:ascii="Arial" w:hAnsi="Arial"/>
              </w:rPr>
              <w:t>August</w:t>
            </w:r>
          </w:p>
          <w:p w:rsidR="003B36F2" w:rsidRDefault="003B36F2">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BD12BF" w:rsidRDefault="00BD12B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18570E" w:rsidRPr="0018570E" w:rsidRDefault="0018570E">
            <w:pPr>
              <w:jc w:val="center"/>
              <w:rPr>
                <w:rFonts w:ascii="Brush Script MT" w:hAnsi="Brush Script MT"/>
                <w:sz w:val="52"/>
                <w:szCs w:val="52"/>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18570E" w:rsidP="00732A85">
            <w:pPr>
              <w:pStyle w:val="Heading2"/>
              <w:rPr>
                <w:rFonts w:ascii="Arial" w:hAnsi="Arial"/>
                <w:lang w:val="en-US"/>
              </w:rPr>
            </w:pPr>
            <w:r>
              <w:rPr>
                <w:rFonts w:ascii="Arial" w:hAnsi="Arial"/>
                <w:lang w:val="en-US"/>
              </w:rPr>
              <w:t xml:space="preserve"> </w:t>
            </w:r>
            <w:r w:rsidR="002876E6">
              <w:rPr>
                <w:rFonts w:ascii="Arial" w:hAnsi="Arial"/>
                <w:lang w:val="en-US"/>
              </w:rPr>
              <w:t>CHAIR</w:t>
            </w:r>
          </w:p>
        </w:tc>
        <w:tc>
          <w:tcPr>
            <w:tcW w:w="1188" w:type="dxa"/>
          </w:tcPr>
          <w:p w:rsidR="00D1300B" w:rsidRDefault="0018570E">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D65E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8570E">
            <w:pPr>
              <w:pStyle w:val="Heading2"/>
              <w:tabs>
                <w:tab w:val="center" w:pos="4560"/>
              </w:tabs>
              <w:rPr>
                <w:rFonts w:ascii="Arial" w:hAnsi="Arial"/>
                <w:b w:val="0"/>
              </w:rPr>
            </w:pPr>
            <w:r>
              <w:rPr>
                <w:rFonts w:ascii="Arial" w:hAnsi="Arial"/>
                <w:b w:val="0"/>
                <w:i/>
              </w:rPr>
              <w:t xml:space="preserve">For additional information, please contact </w:t>
            </w:r>
            <w:r w:rsidR="0018570E">
              <w:rPr>
                <w:rFonts w:ascii="Arial" w:hAnsi="Arial"/>
                <w:b w:val="0"/>
                <w:i/>
              </w:rPr>
              <w:t>Corey Meunier, Chair</w:t>
            </w:r>
          </w:p>
        </w:tc>
      </w:tr>
      <w:tr w:rsidR="00D1300B">
        <w:trPr>
          <w:cantSplit/>
        </w:trPr>
        <w:tc>
          <w:tcPr>
            <w:tcW w:w="8856" w:type="dxa"/>
            <w:gridSpan w:val="6"/>
          </w:tcPr>
          <w:p w:rsidR="00D1300B" w:rsidRDefault="0018570E">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18570E">
              <w:rPr>
                <w:rFonts w:ascii="Arial" w:hAnsi="Arial"/>
                <w:i/>
                <w:lang w:val="en-GB"/>
              </w:rPr>
              <w:t xml:space="preserve"> 2610</w:t>
            </w:r>
          </w:p>
          <w:p w:rsidR="0018570E" w:rsidRDefault="0018570E">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FD65EA">
        <w:trPr>
          <w:trHeight w:val="1066"/>
        </w:trPr>
        <w:tc>
          <w:tcPr>
            <w:tcW w:w="675" w:type="dxa"/>
          </w:tcPr>
          <w:p w:rsidR="00D1300B" w:rsidRDefault="00D1300B">
            <w:pPr>
              <w:rPr>
                <w:rFonts w:ascii="Arial" w:hAnsi="Arial"/>
                <w:b/>
              </w:rPr>
            </w:pPr>
            <w:r>
              <w:rPr>
                <w:rFonts w:ascii="Arial" w:hAnsi="Arial"/>
                <w:b/>
              </w:rPr>
              <w:t>I.</w:t>
            </w:r>
          </w:p>
        </w:tc>
        <w:tc>
          <w:tcPr>
            <w:tcW w:w="8181" w:type="dxa"/>
          </w:tcPr>
          <w:p w:rsidR="0018570E" w:rsidRDefault="00D1300B">
            <w:pPr>
              <w:rPr>
                <w:rFonts w:ascii="Arial" w:hAnsi="Arial"/>
              </w:rPr>
            </w:pPr>
            <w:r>
              <w:rPr>
                <w:rFonts w:ascii="Arial" w:hAnsi="Arial"/>
                <w:b/>
              </w:rPr>
              <w:t>COURSE DESCRIPTION:</w:t>
            </w:r>
            <w:r w:rsidR="00CF0384">
              <w:rPr>
                <w:rFonts w:ascii="Arial" w:hAnsi="Arial"/>
              </w:rPr>
              <w:t xml:space="preserve"> </w:t>
            </w:r>
          </w:p>
          <w:p w:rsidR="00D1300B" w:rsidRDefault="00FD65EA">
            <w:pPr>
              <w:rPr>
                <w:rFonts w:ascii="Arial" w:hAnsi="Arial"/>
              </w:rPr>
            </w:pPr>
            <w:r w:rsidRPr="003E5EBC">
              <w:rPr>
                <w:rFonts w:ascii="Arial" w:hAnsi="Arial" w:cs="Arial"/>
              </w:rPr>
              <w:t>This is a course covering the topics of magnetism, DC machines and AC circuit theory.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rsidTr="00FD65EA">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FD65EA">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65EA" w:rsidTr="009B1B39">
        <w:tc>
          <w:tcPr>
            <w:tcW w:w="675" w:type="dxa"/>
          </w:tcPr>
          <w:p w:rsidR="00FD65EA" w:rsidRDefault="00FD65EA">
            <w:pPr>
              <w:rPr>
                <w:rFonts w:ascii="Arial" w:hAnsi="Arial"/>
              </w:rPr>
            </w:pPr>
          </w:p>
        </w:tc>
        <w:tc>
          <w:tcPr>
            <w:tcW w:w="603" w:type="dxa"/>
          </w:tcPr>
          <w:p w:rsidR="00334373" w:rsidRPr="000C2680" w:rsidRDefault="00334373" w:rsidP="00334373">
            <w:pPr>
              <w:snapToGrid w:val="0"/>
              <w:rPr>
                <w:rFonts w:ascii="Arial" w:hAnsi="Arial" w:cs="Arial"/>
              </w:rPr>
            </w:pPr>
            <w:r w:rsidRPr="000C2680">
              <w:rPr>
                <w:rFonts w:ascii="Arial" w:hAnsi="Arial" w:cs="Arial"/>
              </w:rPr>
              <w:t>1.</w:t>
            </w:r>
          </w:p>
          <w:p w:rsidR="00334373" w:rsidRPr="000C2680" w:rsidRDefault="00334373" w:rsidP="00334373">
            <w:pPr>
              <w:rPr>
                <w:rFonts w:ascii="Arial" w:hAnsi="Arial" w:cs="Arial"/>
              </w:rPr>
            </w:pPr>
            <w:r w:rsidRPr="000C2680">
              <w:rPr>
                <w:rFonts w:ascii="Arial" w:hAnsi="Arial" w:cs="Arial"/>
              </w:rPr>
              <w:t>2.</w:t>
            </w:r>
          </w:p>
          <w:p w:rsidR="00334373" w:rsidRDefault="00334373" w:rsidP="00334373">
            <w:pPr>
              <w:rPr>
                <w:rFonts w:ascii="Arial" w:hAnsi="Arial" w:cs="Arial"/>
              </w:rPr>
            </w:pP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4.</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5.</w:t>
            </w:r>
          </w:p>
          <w:p w:rsidR="00334373" w:rsidRPr="000C2680" w:rsidRDefault="00334373" w:rsidP="00334373">
            <w:pPr>
              <w:rPr>
                <w:rFonts w:ascii="Arial" w:hAnsi="Arial" w:cs="Arial"/>
              </w:rPr>
            </w:pPr>
            <w:r w:rsidRPr="000C2680">
              <w:rPr>
                <w:rFonts w:ascii="Arial" w:hAnsi="Arial" w:cs="Arial"/>
              </w:rPr>
              <w:t>6.</w:t>
            </w:r>
          </w:p>
          <w:p w:rsidR="00334373" w:rsidRPr="000C2680" w:rsidRDefault="00334373" w:rsidP="00334373">
            <w:pPr>
              <w:rPr>
                <w:rFonts w:ascii="Arial" w:hAnsi="Arial" w:cs="Arial"/>
              </w:rPr>
            </w:pPr>
            <w:r w:rsidRPr="000C2680">
              <w:rPr>
                <w:rFonts w:ascii="Arial" w:hAnsi="Arial" w:cs="Arial"/>
              </w:rPr>
              <w:t>7.</w:t>
            </w:r>
          </w:p>
          <w:p w:rsidR="00334373" w:rsidRPr="000C2680" w:rsidRDefault="00334373" w:rsidP="00334373">
            <w:pPr>
              <w:rPr>
                <w:rFonts w:ascii="Arial" w:hAnsi="Arial" w:cs="Arial"/>
              </w:rPr>
            </w:pPr>
            <w:r w:rsidRPr="000C2680">
              <w:rPr>
                <w:rFonts w:ascii="Arial" w:hAnsi="Arial" w:cs="Arial"/>
              </w:rPr>
              <w:t>8.</w:t>
            </w:r>
          </w:p>
          <w:p w:rsidR="00334373" w:rsidRPr="000C2680" w:rsidRDefault="00334373" w:rsidP="00334373">
            <w:pPr>
              <w:rPr>
                <w:rFonts w:ascii="Arial" w:hAnsi="Arial" w:cs="Arial"/>
              </w:rPr>
            </w:pP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10.</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11.</w:t>
            </w:r>
          </w:p>
          <w:p w:rsidR="00334373" w:rsidRPr="000C2680" w:rsidRDefault="00334373" w:rsidP="00334373">
            <w:pPr>
              <w:rPr>
                <w:rFonts w:ascii="Arial" w:hAnsi="Arial" w:cs="Arial"/>
              </w:rPr>
            </w:pPr>
            <w:r w:rsidRPr="000C2680">
              <w:rPr>
                <w:rFonts w:ascii="Arial" w:hAnsi="Arial" w:cs="Arial"/>
              </w:rPr>
              <w:t>12.</w:t>
            </w:r>
          </w:p>
          <w:p w:rsidR="00334373" w:rsidRDefault="00334373" w:rsidP="00334373">
            <w:pPr>
              <w:rPr>
                <w:rFonts w:ascii="Arial" w:hAnsi="Arial" w:cs="Arial"/>
              </w:rPr>
            </w:pPr>
            <w:r w:rsidRPr="000C2680">
              <w:rPr>
                <w:rFonts w:ascii="Arial" w:hAnsi="Arial" w:cs="Arial"/>
              </w:rPr>
              <w:t>13.</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14.</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15.</w:t>
            </w:r>
          </w:p>
          <w:p w:rsidR="00334373" w:rsidRDefault="00334373" w:rsidP="00334373">
            <w:pPr>
              <w:rPr>
                <w:rFonts w:ascii="Arial" w:hAnsi="Arial" w:cs="Arial"/>
              </w:rPr>
            </w:pPr>
            <w:r w:rsidRPr="000C2680">
              <w:rPr>
                <w:rFonts w:ascii="Arial" w:hAnsi="Arial" w:cs="Arial"/>
              </w:rPr>
              <w:t>16.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17.</w:t>
            </w:r>
          </w:p>
          <w:p w:rsidR="00334373"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18.</w:t>
            </w:r>
          </w:p>
          <w:p w:rsidR="009B1B39" w:rsidRPr="000C2680" w:rsidRDefault="009B1B39" w:rsidP="00334373">
            <w:pPr>
              <w:rPr>
                <w:rFonts w:ascii="Arial" w:hAnsi="Arial" w:cs="Arial"/>
              </w:rPr>
            </w:pPr>
          </w:p>
          <w:p w:rsidR="009B1B39" w:rsidRPr="000C2680" w:rsidRDefault="00334373" w:rsidP="00334373">
            <w:pPr>
              <w:rPr>
                <w:rFonts w:ascii="Arial" w:hAnsi="Arial" w:cs="Arial"/>
              </w:rPr>
            </w:pPr>
            <w:r w:rsidRPr="000C2680">
              <w:rPr>
                <w:rFonts w:ascii="Arial" w:hAnsi="Arial" w:cs="Arial"/>
              </w:rPr>
              <w:t>19.</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lastRenderedPageBreak/>
              <w:t>20.</w:t>
            </w:r>
          </w:p>
          <w:p w:rsidR="00334373" w:rsidRPr="000C2680" w:rsidRDefault="00334373" w:rsidP="00334373">
            <w:pPr>
              <w:rPr>
                <w:rFonts w:ascii="Arial" w:hAnsi="Arial" w:cs="Arial"/>
              </w:rPr>
            </w:pPr>
            <w:r w:rsidRPr="000C2680">
              <w:rPr>
                <w:rFonts w:ascii="Arial" w:hAnsi="Arial" w:cs="Arial"/>
              </w:rPr>
              <w:t>21.</w:t>
            </w:r>
          </w:p>
          <w:p w:rsidR="00334373" w:rsidRPr="000C2680" w:rsidRDefault="00334373" w:rsidP="00334373">
            <w:pPr>
              <w:rPr>
                <w:rFonts w:ascii="Arial" w:hAnsi="Arial" w:cs="Arial"/>
              </w:rPr>
            </w:pPr>
            <w:r w:rsidRPr="000C2680">
              <w:rPr>
                <w:rFonts w:ascii="Arial" w:hAnsi="Arial" w:cs="Arial"/>
              </w:rPr>
              <w:t>22.</w:t>
            </w:r>
          </w:p>
          <w:p w:rsidR="00334373" w:rsidRPr="000C2680" w:rsidRDefault="00334373" w:rsidP="00334373">
            <w:pPr>
              <w:rPr>
                <w:rFonts w:ascii="Arial" w:hAnsi="Arial" w:cs="Arial"/>
              </w:rPr>
            </w:pPr>
            <w:r w:rsidRPr="000C2680">
              <w:rPr>
                <w:rFonts w:ascii="Arial" w:hAnsi="Arial" w:cs="Arial"/>
              </w:rPr>
              <w:t>23.</w:t>
            </w:r>
          </w:p>
          <w:p w:rsidR="00334373" w:rsidRPr="000C2680" w:rsidRDefault="00334373" w:rsidP="00334373">
            <w:pPr>
              <w:rPr>
                <w:rFonts w:ascii="Arial" w:hAnsi="Arial" w:cs="Arial"/>
              </w:rPr>
            </w:pPr>
            <w:r w:rsidRPr="000C2680">
              <w:rPr>
                <w:rFonts w:ascii="Arial" w:hAnsi="Arial" w:cs="Arial"/>
              </w:rPr>
              <w:t>24.</w:t>
            </w:r>
          </w:p>
          <w:p w:rsidR="00334373" w:rsidRPr="000C2680" w:rsidRDefault="00334373" w:rsidP="00334373">
            <w:pPr>
              <w:rPr>
                <w:rFonts w:ascii="Arial" w:hAnsi="Arial" w:cs="Arial"/>
              </w:rPr>
            </w:pPr>
            <w:r w:rsidRPr="000C2680">
              <w:rPr>
                <w:rFonts w:ascii="Arial" w:hAnsi="Arial" w:cs="Arial"/>
              </w:rPr>
              <w:t>25.</w:t>
            </w:r>
          </w:p>
          <w:p w:rsidR="00334373" w:rsidRDefault="00334373" w:rsidP="00334373">
            <w:pPr>
              <w:rPr>
                <w:rFonts w:ascii="Arial" w:hAnsi="Arial" w:cs="Arial"/>
              </w:rPr>
            </w:pPr>
            <w:r w:rsidRPr="000C2680">
              <w:rPr>
                <w:rFonts w:ascii="Arial" w:hAnsi="Arial" w:cs="Arial"/>
              </w:rPr>
              <w:t>26.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27.</w:t>
            </w:r>
          </w:p>
          <w:p w:rsidR="00334373" w:rsidRDefault="00334373" w:rsidP="00334373">
            <w:pPr>
              <w:rPr>
                <w:rFonts w:ascii="Arial" w:hAnsi="Arial" w:cs="Arial"/>
              </w:rPr>
            </w:pPr>
            <w:r w:rsidRPr="000C2680">
              <w:rPr>
                <w:rFonts w:ascii="Arial" w:hAnsi="Arial" w:cs="Arial"/>
              </w:rPr>
              <w:t>28.</w:t>
            </w:r>
          </w:p>
          <w:p w:rsidR="009B1B39" w:rsidRDefault="00334373" w:rsidP="00334373">
            <w:pPr>
              <w:rPr>
                <w:rFonts w:ascii="Arial" w:hAnsi="Arial" w:cs="Arial"/>
              </w:rPr>
            </w:pPr>
            <w:r w:rsidRPr="000C2680">
              <w:rPr>
                <w:rFonts w:ascii="Arial" w:hAnsi="Arial" w:cs="Arial"/>
              </w:rPr>
              <w:t>29.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30.</w:t>
            </w:r>
          </w:p>
          <w:p w:rsidR="009B1B39" w:rsidRPr="000C2680" w:rsidRDefault="009B1B39" w:rsidP="00334373">
            <w:pPr>
              <w:rPr>
                <w:rFonts w:ascii="Arial" w:hAnsi="Arial" w:cs="Arial"/>
              </w:rPr>
            </w:pPr>
          </w:p>
          <w:p w:rsidR="00FD65EA" w:rsidRDefault="00FD65EA"/>
        </w:tc>
        <w:tc>
          <w:tcPr>
            <w:tcW w:w="7578" w:type="dxa"/>
          </w:tcPr>
          <w:p w:rsidR="00334373" w:rsidRPr="000C2680" w:rsidRDefault="00334373" w:rsidP="00334373">
            <w:pPr>
              <w:tabs>
                <w:tab w:val="center" w:pos="4560"/>
              </w:tabs>
              <w:snapToGrid w:val="0"/>
              <w:rPr>
                <w:rFonts w:ascii="Arial" w:hAnsi="Arial" w:cs="Arial"/>
                <w:lang w:val="en-GB"/>
              </w:rPr>
            </w:pPr>
            <w:r w:rsidRPr="000C2680">
              <w:rPr>
                <w:rFonts w:ascii="Arial" w:hAnsi="Arial" w:cs="Arial"/>
                <w:lang w:val="en-GB"/>
              </w:rPr>
              <w:lastRenderedPageBreak/>
              <w:t>Describe magnetic flux and flux density.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Solve problems associated with magnetic energy, including magnetic potential difference, flux density, reluctance, </w:t>
            </w:r>
            <w:proofErr w:type="spellStart"/>
            <w:r w:rsidRPr="000C2680">
              <w:rPr>
                <w:rFonts w:ascii="Arial" w:hAnsi="Arial" w:cs="Arial"/>
                <w:lang w:val="en-GB"/>
              </w:rPr>
              <w:t>permeance</w:t>
            </w:r>
            <w:proofErr w:type="spellEnd"/>
            <w:r w:rsidRPr="000C2680">
              <w:rPr>
                <w:rFonts w:ascii="Arial" w:hAnsi="Arial" w:cs="Arial"/>
                <w:lang w:val="en-GB"/>
              </w:rPr>
              <w:t>, and permeability.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List and explain the factors that affect the magnitude and direction of induced EMF in single conductors and in coils.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factors which affect inductance and perform related calculations.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Fleming’s hand rules.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and apply Lenz's law.</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creation and effects of eddy currents.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Describe the construction, operation and characteristics of </w:t>
            </w:r>
            <w:proofErr w:type="gramStart"/>
            <w:r w:rsidRPr="000C2680">
              <w:rPr>
                <w:rFonts w:ascii="Arial" w:hAnsi="Arial" w:cs="Arial"/>
                <w:lang w:val="en-GB"/>
              </w:rPr>
              <w:t>permanent  magnet</w:t>
            </w:r>
            <w:proofErr w:type="gramEnd"/>
            <w:r w:rsidRPr="000C2680">
              <w:rPr>
                <w:rFonts w:ascii="Arial" w:hAnsi="Arial" w:cs="Arial"/>
                <w:lang w:val="en-GB"/>
              </w:rPr>
              <w:t>, separately excited, shunt , series and compound (cumulative and  differential)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Draw connection diagrams for all types of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 sine wave, calculate RMS average, maximum and instantaneous values.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frequency, electrical and mechanical degrees.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Interpret and calculate </w:t>
            </w:r>
            <w:proofErr w:type="spellStart"/>
            <w:r w:rsidRPr="000C2680">
              <w:rPr>
                <w:rFonts w:ascii="Arial" w:hAnsi="Arial" w:cs="Arial"/>
                <w:lang w:val="en-GB"/>
              </w:rPr>
              <w:t>phasors</w:t>
            </w:r>
            <w:proofErr w:type="spellEnd"/>
            <w:r w:rsidRPr="000C2680">
              <w:rPr>
                <w:rFonts w:ascii="Arial" w:hAnsi="Arial" w:cs="Arial"/>
                <w:lang w:val="en-GB"/>
              </w:rPr>
              <w:t>, vectors, and vector diagrams.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effects of alternating voltage and current in a resistive device.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w:t>
            </w:r>
            <w:r w:rsidR="00C55A41">
              <w:rPr>
                <w:rFonts w:ascii="Arial" w:hAnsi="Arial" w:cs="Arial"/>
                <w:lang w:val="en-GB"/>
              </w:rPr>
              <w:t>scribe inductance, self-</w:t>
            </w:r>
            <w:r w:rsidRPr="000C2680">
              <w:rPr>
                <w:rFonts w:ascii="Arial" w:hAnsi="Arial" w:cs="Arial"/>
                <w:lang w:val="en-GB"/>
              </w:rPr>
              <w:t>inductance and characteristics of a coil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coil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inductive reactance, voltage, current and power of an inductive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capacitance and the characteristics of a capacitor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capacitor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the capacitive reactance, voltage, current, power and phase relationships of a capacitive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lastRenderedPageBreak/>
              <w:t>Calculate the values for RL/RC/RLC series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and calculate resonant circuits and phase relations.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RL/RC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Label, describe and calculate values for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method for testing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the efficiency of AC loads as related to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the effects of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power factor correction for single-phase loads.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principles of operation of various types of single phase transformers.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Determine and perform calculations involving turns/voltage/current ratios for single phase transformers.  </w:t>
            </w:r>
          </w:p>
          <w:p w:rsidR="00334373" w:rsidRPr="000C2680" w:rsidRDefault="00334373" w:rsidP="00334373">
            <w:pPr>
              <w:rPr>
                <w:rFonts w:ascii="Arial" w:hAnsi="Arial" w:cs="Arial"/>
              </w:rPr>
            </w:pPr>
          </w:p>
          <w:p w:rsidR="00FD65EA" w:rsidRDefault="00FD65EA"/>
        </w:tc>
      </w:tr>
    </w:tbl>
    <w:p w:rsidR="009B1B39" w:rsidRDefault="009B1B39"/>
    <w:tbl>
      <w:tblPr>
        <w:tblW w:w="0" w:type="auto"/>
        <w:tblLayout w:type="fixed"/>
        <w:tblLook w:val="0000" w:firstRow="0" w:lastRow="0" w:firstColumn="0" w:lastColumn="0" w:noHBand="0" w:noVBand="0"/>
      </w:tblPr>
      <w:tblGrid>
        <w:gridCol w:w="675"/>
        <w:gridCol w:w="8181"/>
      </w:tblGrid>
      <w:tr w:rsidR="00FD65EA" w:rsidRPr="003E5EBC" w:rsidTr="00FD65EA">
        <w:trPr>
          <w:cantSplit/>
        </w:trPr>
        <w:tc>
          <w:tcPr>
            <w:tcW w:w="675" w:type="dxa"/>
          </w:tcPr>
          <w:p w:rsidR="00FD65EA" w:rsidRPr="00C30DA4" w:rsidRDefault="00FD65EA" w:rsidP="0058232C">
            <w:pPr>
              <w:snapToGrid w:val="0"/>
              <w:rPr>
                <w:rFonts w:ascii="Arial" w:hAnsi="Arial" w:cs="Arial"/>
                <w:b/>
                <w:i/>
              </w:rPr>
            </w:pPr>
            <w:r w:rsidRPr="00C30DA4">
              <w:rPr>
                <w:rFonts w:ascii="Arial" w:hAnsi="Arial" w:cs="Arial"/>
                <w:b/>
                <w:i/>
              </w:rPr>
              <w:t>III.</w:t>
            </w:r>
          </w:p>
          <w:p w:rsidR="00FD65EA" w:rsidRPr="00C30DA4" w:rsidRDefault="00FD65EA" w:rsidP="0058232C">
            <w:pPr>
              <w:rPr>
                <w:rFonts w:ascii="Arial" w:hAnsi="Arial" w:cs="Arial"/>
                <w:b/>
                <w:i/>
              </w:rPr>
            </w:pPr>
          </w:p>
          <w:p w:rsidR="00FD65EA" w:rsidRPr="00C30DA4" w:rsidRDefault="00FD65EA" w:rsidP="0058232C">
            <w:pPr>
              <w:rPr>
                <w:rFonts w:ascii="Arial" w:hAnsi="Arial" w:cs="Arial"/>
                <w:i/>
              </w:rPr>
            </w:pPr>
            <w:r w:rsidRPr="00C30DA4">
              <w:rPr>
                <w:rFonts w:ascii="Arial" w:hAnsi="Arial" w:cs="Arial"/>
                <w:i/>
              </w:rPr>
              <w:t>1.</w:t>
            </w:r>
          </w:p>
          <w:p w:rsidR="00FD65EA" w:rsidRPr="00C30DA4" w:rsidRDefault="00FD65EA" w:rsidP="0058232C">
            <w:pPr>
              <w:rPr>
                <w:rFonts w:ascii="Arial" w:hAnsi="Arial" w:cs="Arial"/>
                <w:i/>
              </w:rPr>
            </w:pPr>
            <w:r w:rsidRPr="00C30DA4">
              <w:rPr>
                <w:rFonts w:ascii="Arial" w:hAnsi="Arial" w:cs="Arial"/>
                <w:i/>
              </w:rPr>
              <w:t>2.</w:t>
            </w:r>
          </w:p>
          <w:p w:rsidR="00FD65EA" w:rsidRPr="00C30DA4" w:rsidRDefault="00FD65EA" w:rsidP="0058232C">
            <w:pPr>
              <w:rPr>
                <w:rFonts w:ascii="Arial" w:hAnsi="Arial" w:cs="Arial"/>
                <w:i/>
              </w:rPr>
            </w:pPr>
            <w:r w:rsidRPr="00C30DA4">
              <w:rPr>
                <w:rFonts w:ascii="Arial" w:hAnsi="Arial" w:cs="Arial"/>
                <w:i/>
              </w:rPr>
              <w:t>3.</w:t>
            </w:r>
          </w:p>
          <w:p w:rsidR="00FD65EA" w:rsidRPr="00C30DA4" w:rsidRDefault="00FD65EA" w:rsidP="0058232C">
            <w:pPr>
              <w:rPr>
                <w:rFonts w:ascii="Arial" w:hAnsi="Arial" w:cs="Arial"/>
                <w:i/>
              </w:rPr>
            </w:pPr>
            <w:r w:rsidRPr="00C30DA4">
              <w:rPr>
                <w:rFonts w:ascii="Arial" w:hAnsi="Arial" w:cs="Arial"/>
                <w:i/>
              </w:rPr>
              <w:t>4.</w:t>
            </w:r>
          </w:p>
          <w:p w:rsidR="00FD65EA" w:rsidRPr="00C30DA4" w:rsidRDefault="00FD65EA" w:rsidP="0058232C">
            <w:pPr>
              <w:rPr>
                <w:rFonts w:ascii="Arial" w:hAnsi="Arial" w:cs="Arial"/>
                <w:i/>
              </w:rPr>
            </w:pPr>
            <w:r w:rsidRPr="00C30DA4">
              <w:rPr>
                <w:rFonts w:ascii="Arial" w:hAnsi="Arial" w:cs="Arial"/>
                <w:i/>
              </w:rPr>
              <w:t>5.</w:t>
            </w:r>
          </w:p>
          <w:p w:rsidR="00FD65EA" w:rsidRPr="00C30DA4" w:rsidRDefault="00FD65EA" w:rsidP="0058232C">
            <w:pPr>
              <w:rPr>
                <w:rFonts w:ascii="Arial" w:hAnsi="Arial" w:cs="Arial"/>
                <w:i/>
              </w:rPr>
            </w:pPr>
            <w:r w:rsidRPr="00C30DA4">
              <w:rPr>
                <w:rFonts w:ascii="Arial" w:hAnsi="Arial" w:cs="Arial"/>
                <w:i/>
              </w:rPr>
              <w:t>6.</w:t>
            </w:r>
          </w:p>
          <w:p w:rsidR="00FD65EA" w:rsidRPr="00C30DA4" w:rsidRDefault="00FD65EA" w:rsidP="0058232C">
            <w:pPr>
              <w:rPr>
                <w:rFonts w:ascii="Arial" w:hAnsi="Arial" w:cs="Arial"/>
                <w:i/>
              </w:rPr>
            </w:pPr>
            <w:r w:rsidRPr="00C30DA4">
              <w:rPr>
                <w:rFonts w:ascii="Arial" w:hAnsi="Arial" w:cs="Arial"/>
                <w:i/>
              </w:rPr>
              <w:t>7.</w:t>
            </w:r>
          </w:p>
          <w:p w:rsidR="00FD65EA" w:rsidRPr="00C30DA4" w:rsidRDefault="00FD65EA" w:rsidP="0058232C">
            <w:pPr>
              <w:rPr>
                <w:rFonts w:ascii="Arial" w:hAnsi="Arial" w:cs="Arial"/>
                <w:i/>
              </w:rPr>
            </w:pPr>
            <w:r w:rsidRPr="00C30DA4">
              <w:rPr>
                <w:rFonts w:ascii="Arial" w:hAnsi="Arial" w:cs="Arial"/>
                <w:i/>
              </w:rPr>
              <w:t>8.</w:t>
            </w:r>
          </w:p>
          <w:p w:rsidR="00FD65EA" w:rsidRPr="00C30DA4" w:rsidRDefault="00FD65EA" w:rsidP="0058232C">
            <w:pPr>
              <w:rPr>
                <w:rFonts w:ascii="Arial" w:hAnsi="Arial" w:cs="Arial"/>
                <w:i/>
              </w:rPr>
            </w:pPr>
            <w:r w:rsidRPr="00C30DA4">
              <w:rPr>
                <w:rFonts w:ascii="Arial" w:hAnsi="Arial" w:cs="Arial"/>
                <w:i/>
              </w:rPr>
              <w:t>9.</w:t>
            </w:r>
          </w:p>
          <w:p w:rsidR="00FD65EA" w:rsidRPr="00C30DA4" w:rsidRDefault="00FD65EA" w:rsidP="0058232C">
            <w:pPr>
              <w:rPr>
                <w:rFonts w:ascii="Arial" w:hAnsi="Arial" w:cs="Arial"/>
                <w:i/>
              </w:rPr>
            </w:pPr>
            <w:r w:rsidRPr="00C30DA4">
              <w:rPr>
                <w:rFonts w:ascii="Arial" w:hAnsi="Arial" w:cs="Arial"/>
                <w:i/>
              </w:rPr>
              <w:t>10.</w:t>
            </w:r>
          </w:p>
          <w:p w:rsidR="00FD65EA" w:rsidRPr="00C30DA4" w:rsidRDefault="00FD65EA" w:rsidP="0058232C">
            <w:pPr>
              <w:rPr>
                <w:rFonts w:ascii="Arial" w:hAnsi="Arial" w:cs="Arial"/>
                <w:i/>
              </w:rPr>
            </w:pPr>
            <w:r w:rsidRPr="00C30DA4">
              <w:rPr>
                <w:rFonts w:ascii="Arial" w:hAnsi="Arial" w:cs="Arial"/>
                <w:i/>
              </w:rPr>
              <w:t>11.</w:t>
            </w:r>
          </w:p>
          <w:p w:rsidR="00FD65EA" w:rsidRPr="00C30DA4" w:rsidRDefault="00FD65EA" w:rsidP="0058232C">
            <w:pPr>
              <w:rPr>
                <w:rFonts w:ascii="Arial" w:hAnsi="Arial" w:cs="Arial"/>
                <w:i/>
              </w:rPr>
            </w:pPr>
            <w:r w:rsidRPr="00C30DA4">
              <w:rPr>
                <w:rFonts w:ascii="Arial" w:hAnsi="Arial" w:cs="Arial"/>
                <w:i/>
              </w:rPr>
              <w:t>12.</w:t>
            </w:r>
          </w:p>
          <w:p w:rsidR="00FD65EA" w:rsidRPr="00C30DA4" w:rsidRDefault="00FD65EA" w:rsidP="0058232C">
            <w:pPr>
              <w:rPr>
                <w:rFonts w:ascii="Arial" w:hAnsi="Arial" w:cs="Arial"/>
                <w:i/>
              </w:rPr>
            </w:pPr>
            <w:r w:rsidRPr="00C30DA4">
              <w:rPr>
                <w:rFonts w:ascii="Arial" w:hAnsi="Arial" w:cs="Arial"/>
                <w:i/>
              </w:rPr>
              <w:t>13.</w:t>
            </w:r>
          </w:p>
          <w:p w:rsidR="00FD65EA" w:rsidRPr="00C30DA4" w:rsidRDefault="00FD65EA" w:rsidP="0058232C">
            <w:pPr>
              <w:rPr>
                <w:rFonts w:ascii="Arial" w:hAnsi="Arial" w:cs="Arial"/>
                <w:i/>
              </w:rPr>
            </w:pPr>
            <w:r w:rsidRPr="00C30DA4">
              <w:rPr>
                <w:rFonts w:ascii="Arial" w:hAnsi="Arial" w:cs="Arial"/>
                <w:i/>
              </w:rPr>
              <w:t>14.</w:t>
            </w:r>
          </w:p>
          <w:p w:rsidR="00FD65EA" w:rsidRPr="00C30DA4" w:rsidRDefault="00FD65EA" w:rsidP="0058232C">
            <w:pPr>
              <w:rPr>
                <w:rFonts w:ascii="Arial" w:hAnsi="Arial" w:cs="Arial"/>
                <w:i/>
              </w:rPr>
            </w:pPr>
            <w:r w:rsidRPr="00C30DA4">
              <w:rPr>
                <w:rFonts w:ascii="Arial" w:hAnsi="Arial" w:cs="Arial"/>
                <w:i/>
              </w:rPr>
              <w:t>15.</w:t>
            </w:r>
          </w:p>
          <w:p w:rsidR="00FD65EA" w:rsidRPr="00C30DA4" w:rsidRDefault="00FD65EA" w:rsidP="0058232C">
            <w:pPr>
              <w:rPr>
                <w:rFonts w:ascii="Arial" w:hAnsi="Arial" w:cs="Arial"/>
                <w:i/>
              </w:rPr>
            </w:pPr>
            <w:r w:rsidRPr="00C30DA4">
              <w:rPr>
                <w:rFonts w:ascii="Arial" w:hAnsi="Arial" w:cs="Arial"/>
                <w:i/>
              </w:rPr>
              <w:t>16.</w:t>
            </w:r>
          </w:p>
        </w:tc>
        <w:tc>
          <w:tcPr>
            <w:tcW w:w="8181" w:type="dxa"/>
          </w:tcPr>
          <w:p w:rsidR="00FD65EA" w:rsidRPr="003E5EBC" w:rsidRDefault="00FD65EA" w:rsidP="0058232C">
            <w:pPr>
              <w:snapToGrid w:val="0"/>
              <w:rPr>
                <w:rFonts w:ascii="Arial" w:hAnsi="Arial" w:cs="Arial"/>
                <w:b/>
              </w:rPr>
            </w:pPr>
            <w:r w:rsidRPr="003E5EBC">
              <w:rPr>
                <w:rFonts w:ascii="Arial" w:hAnsi="Arial" w:cs="Arial"/>
                <w:b/>
              </w:rPr>
              <w:t>TOPICS:</w:t>
            </w:r>
          </w:p>
          <w:p w:rsidR="00FD65EA" w:rsidRPr="003E5EBC" w:rsidRDefault="00FD65EA" w:rsidP="0058232C">
            <w:pPr>
              <w:rPr>
                <w:rFonts w:ascii="Arial" w:hAnsi="Arial" w:cs="Arial"/>
              </w:rPr>
            </w:pPr>
          </w:p>
          <w:p w:rsidR="00FD65EA" w:rsidRPr="003E5EBC" w:rsidRDefault="00FD65EA" w:rsidP="0058232C">
            <w:pPr>
              <w:rPr>
                <w:rFonts w:ascii="Arial" w:hAnsi="Arial" w:cs="Arial"/>
              </w:rPr>
            </w:pPr>
            <w:r w:rsidRPr="003E5EBC">
              <w:rPr>
                <w:rFonts w:ascii="Arial" w:hAnsi="Arial" w:cs="Arial"/>
              </w:rPr>
              <w:t>Magnetism</w:t>
            </w:r>
          </w:p>
          <w:p w:rsidR="00FD65EA" w:rsidRPr="003E5EBC" w:rsidRDefault="00FD65EA" w:rsidP="0058232C">
            <w:pPr>
              <w:rPr>
                <w:rFonts w:ascii="Arial" w:hAnsi="Arial" w:cs="Arial"/>
              </w:rPr>
            </w:pPr>
            <w:r w:rsidRPr="003E5EBC">
              <w:rPr>
                <w:rFonts w:ascii="Arial" w:hAnsi="Arial" w:cs="Arial"/>
              </w:rPr>
              <w:t>Magnetic Induction</w:t>
            </w:r>
          </w:p>
          <w:p w:rsidR="00FD65EA" w:rsidRPr="003E5EBC" w:rsidRDefault="00FD65EA" w:rsidP="0058232C">
            <w:pPr>
              <w:rPr>
                <w:rFonts w:ascii="Arial" w:hAnsi="Arial" w:cs="Arial"/>
              </w:rPr>
            </w:pPr>
            <w:r w:rsidRPr="003E5EBC">
              <w:rPr>
                <w:rFonts w:ascii="Arial" w:hAnsi="Arial" w:cs="Arial"/>
              </w:rPr>
              <w:t>Basic Trigonometry and Vectors</w:t>
            </w:r>
          </w:p>
          <w:p w:rsidR="00FD65EA" w:rsidRPr="003E5EBC" w:rsidRDefault="00FD65EA" w:rsidP="0058232C">
            <w:pPr>
              <w:rPr>
                <w:rFonts w:ascii="Arial" w:hAnsi="Arial" w:cs="Arial"/>
              </w:rPr>
            </w:pPr>
            <w:r w:rsidRPr="003E5EBC">
              <w:rPr>
                <w:rFonts w:ascii="Arial" w:hAnsi="Arial" w:cs="Arial"/>
              </w:rPr>
              <w:t>Alternating Current  (AC)</w:t>
            </w:r>
          </w:p>
          <w:p w:rsidR="00FD65EA" w:rsidRPr="003E5EBC" w:rsidRDefault="00FD65EA" w:rsidP="0058232C">
            <w:pPr>
              <w:rPr>
                <w:rFonts w:ascii="Arial" w:hAnsi="Arial" w:cs="Arial"/>
              </w:rPr>
            </w:pPr>
            <w:r w:rsidRPr="003E5EBC">
              <w:rPr>
                <w:rFonts w:ascii="Arial" w:hAnsi="Arial" w:cs="Arial"/>
              </w:rPr>
              <w:t>Inductance in AC circuits</w:t>
            </w:r>
          </w:p>
          <w:p w:rsidR="00FD65EA" w:rsidRPr="003E5EBC" w:rsidRDefault="00FD65EA" w:rsidP="0058232C">
            <w:pPr>
              <w:rPr>
                <w:rFonts w:ascii="Arial" w:hAnsi="Arial" w:cs="Arial"/>
              </w:rPr>
            </w:pPr>
            <w:r w:rsidRPr="003E5EBC">
              <w:rPr>
                <w:rFonts w:ascii="Arial" w:hAnsi="Arial" w:cs="Arial"/>
              </w:rPr>
              <w:t>Resistive-Inductive Series Circuits</w:t>
            </w:r>
          </w:p>
          <w:p w:rsidR="00FD65EA" w:rsidRPr="003E5EBC" w:rsidRDefault="00FD65EA" w:rsidP="0058232C">
            <w:pPr>
              <w:rPr>
                <w:rFonts w:ascii="Arial" w:hAnsi="Arial" w:cs="Arial"/>
              </w:rPr>
            </w:pPr>
            <w:r w:rsidRPr="003E5EBC">
              <w:rPr>
                <w:rFonts w:ascii="Arial" w:hAnsi="Arial" w:cs="Arial"/>
              </w:rPr>
              <w:t>Resistive-Inductive Parallel Circuits</w:t>
            </w:r>
          </w:p>
          <w:p w:rsidR="00FD65EA" w:rsidRPr="003E5EBC" w:rsidRDefault="00FD65EA" w:rsidP="0058232C">
            <w:pPr>
              <w:rPr>
                <w:rFonts w:ascii="Arial" w:hAnsi="Arial" w:cs="Arial"/>
              </w:rPr>
            </w:pPr>
            <w:r w:rsidRPr="003E5EBC">
              <w:rPr>
                <w:rFonts w:ascii="Arial" w:hAnsi="Arial" w:cs="Arial"/>
              </w:rPr>
              <w:t>Capacitors</w:t>
            </w:r>
          </w:p>
          <w:p w:rsidR="00FD65EA" w:rsidRPr="003E5EBC" w:rsidRDefault="00FD65EA" w:rsidP="0058232C">
            <w:pPr>
              <w:rPr>
                <w:rFonts w:ascii="Arial" w:hAnsi="Arial" w:cs="Arial"/>
              </w:rPr>
            </w:pPr>
            <w:r w:rsidRPr="003E5EBC">
              <w:rPr>
                <w:rFonts w:ascii="Arial" w:hAnsi="Arial" w:cs="Arial"/>
              </w:rPr>
              <w:t>Capacitors in AC Circuits</w:t>
            </w:r>
          </w:p>
          <w:p w:rsidR="00FD65EA" w:rsidRPr="003E5EBC" w:rsidRDefault="00FD65EA" w:rsidP="0058232C">
            <w:pPr>
              <w:rPr>
                <w:rFonts w:ascii="Arial" w:hAnsi="Arial" w:cs="Arial"/>
              </w:rPr>
            </w:pPr>
            <w:r w:rsidRPr="003E5EBC">
              <w:rPr>
                <w:rFonts w:ascii="Arial" w:hAnsi="Arial" w:cs="Arial"/>
              </w:rPr>
              <w:t xml:space="preserve"> Resistive-Capacitive Series Circuits</w:t>
            </w:r>
          </w:p>
          <w:p w:rsidR="00FD65EA" w:rsidRPr="003E5EBC" w:rsidRDefault="00FD65EA" w:rsidP="0058232C">
            <w:pPr>
              <w:rPr>
                <w:rFonts w:ascii="Arial" w:hAnsi="Arial" w:cs="Arial"/>
              </w:rPr>
            </w:pPr>
            <w:r w:rsidRPr="003E5EBC">
              <w:rPr>
                <w:rFonts w:ascii="Arial" w:hAnsi="Arial" w:cs="Arial"/>
              </w:rPr>
              <w:t xml:space="preserve"> Resistive-Capacitive Parallel Circuits</w:t>
            </w:r>
          </w:p>
          <w:p w:rsidR="00FD65EA" w:rsidRPr="003E5EBC" w:rsidRDefault="00FD65EA" w:rsidP="0058232C">
            <w:pPr>
              <w:rPr>
                <w:rFonts w:ascii="Arial" w:hAnsi="Arial" w:cs="Arial"/>
              </w:rPr>
            </w:pPr>
            <w:r w:rsidRPr="003E5EBC">
              <w:rPr>
                <w:rFonts w:ascii="Arial" w:hAnsi="Arial" w:cs="Arial"/>
              </w:rPr>
              <w:t xml:space="preserve"> Resistive-Inductive-Capacitive Series Circuits</w:t>
            </w:r>
          </w:p>
          <w:p w:rsidR="00FD65EA" w:rsidRPr="003E5EBC" w:rsidRDefault="00FD65EA" w:rsidP="0058232C">
            <w:pPr>
              <w:rPr>
                <w:rFonts w:ascii="Arial" w:hAnsi="Arial" w:cs="Arial"/>
              </w:rPr>
            </w:pPr>
            <w:r w:rsidRPr="003E5EBC">
              <w:rPr>
                <w:rFonts w:ascii="Arial" w:hAnsi="Arial" w:cs="Arial"/>
              </w:rPr>
              <w:t xml:space="preserve"> Resistive-Inductive-Capacitive Parallel Circuits</w:t>
            </w:r>
          </w:p>
          <w:p w:rsidR="00FD65EA" w:rsidRPr="003E5EBC" w:rsidRDefault="00FD65EA" w:rsidP="0058232C">
            <w:pPr>
              <w:rPr>
                <w:rFonts w:ascii="Arial" w:hAnsi="Arial" w:cs="Arial"/>
              </w:rPr>
            </w:pPr>
            <w:r w:rsidRPr="003E5EBC">
              <w:rPr>
                <w:rFonts w:ascii="Arial" w:hAnsi="Arial" w:cs="Arial"/>
              </w:rPr>
              <w:t xml:space="preserve"> Single Phase Transformers</w:t>
            </w:r>
          </w:p>
          <w:p w:rsidR="00FD65EA" w:rsidRPr="003E5EBC" w:rsidRDefault="00FD65EA" w:rsidP="0058232C">
            <w:pPr>
              <w:rPr>
                <w:rFonts w:ascii="Arial" w:hAnsi="Arial" w:cs="Arial"/>
              </w:rPr>
            </w:pPr>
            <w:r w:rsidRPr="003E5EBC">
              <w:rPr>
                <w:rFonts w:ascii="Arial" w:hAnsi="Arial" w:cs="Arial"/>
              </w:rPr>
              <w:t xml:space="preserve"> DC Generators</w:t>
            </w:r>
          </w:p>
          <w:p w:rsidR="00FD65EA" w:rsidRPr="003E5EBC" w:rsidRDefault="00FD65EA" w:rsidP="0058232C">
            <w:pPr>
              <w:rPr>
                <w:rFonts w:ascii="Arial" w:hAnsi="Arial" w:cs="Arial"/>
              </w:rPr>
            </w:pPr>
            <w:r w:rsidRPr="003E5EBC">
              <w:rPr>
                <w:rFonts w:ascii="Arial" w:hAnsi="Arial" w:cs="Arial"/>
              </w:rPr>
              <w:t xml:space="preserve"> DC Motors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FD65EA" w:rsidRPr="003E5EBC" w:rsidRDefault="00FD65EA" w:rsidP="00FD65EA">
            <w:pPr>
              <w:rPr>
                <w:rFonts w:ascii="Arial" w:hAnsi="Arial" w:cs="Arial"/>
                <w:b/>
              </w:rPr>
            </w:pPr>
            <w:r w:rsidRPr="003E5EBC">
              <w:rPr>
                <w:rFonts w:ascii="Arial" w:hAnsi="Arial" w:cs="Arial"/>
                <w:b/>
              </w:rPr>
              <w:t>Delmar’s Standard Textbook of Electricity</w:t>
            </w:r>
            <w:r>
              <w:rPr>
                <w:rFonts w:ascii="Arial" w:hAnsi="Arial" w:cs="Arial"/>
                <w:b/>
              </w:rPr>
              <w:t xml:space="preserve">, </w:t>
            </w:r>
            <w:proofErr w:type="gramStart"/>
            <w:r>
              <w:rPr>
                <w:rFonts w:ascii="Arial" w:hAnsi="Arial" w:cs="Arial"/>
                <w:b/>
              </w:rPr>
              <w:t>5</w:t>
            </w:r>
            <w:r w:rsidRPr="007C319F">
              <w:rPr>
                <w:rFonts w:ascii="Arial" w:hAnsi="Arial" w:cs="Arial"/>
                <w:b/>
                <w:vertAlign w:val="superscript"/>
              </w:rPr>
              <w:t>TH</w:t>
            </w:r>
            <w:r>
              <w:rPr>
                <w:rFonts w:ascii="Arial" w:hAnsi="Arial" w:cs="Arial"/>
                <w:b/>
              </w:rPr>
              <w:t xml:space="preserve">  Ed</w:t>
            </w:r>
            <w:proofErr w:type="gramEnd"/>
            <w:r>
              <w:rPr>
                <w:rFonts w:ascii="Arial" w:hAnsi="Arial" w:cs="Arial"/>
                <w:b/>
              </w:rPr>
              <w:t>.</w:t>
            </w:r>
          </w:p>
          <w:p w:rsidR="00FD65EA" w:rsidRPr="003E5EBC" w:rsidRDefault="00FD65EA" w:rsidP="00FD65EA">
            <w:pPr>
              <w:rPr>
                <w:rFonts w:ascii="Arial" w:hAnsi="Arial" w:cs="Arial"/>
                <w:b/>
              </w:rPr>
            </w:pPr>
            <w:r w:rsidRPr="003E5EBC">
              <w:rPr>
                <w:rFonts w:ascii="Arial" w:hAnsi="Arial" w:cs="Arial"/>
                <w:b/>
              </w:rPr>
              <w:t>By Stephen L. Herman</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D65EA" w:rsidRPr="00A60C51" w:rsidRDefault="00FD65EA" w:rsidP="00FD65EA">
            <w:pPr>
              <w:rPr>
                <w:rFonts w:ascii="Arial" w:hAnsi="Arial" w:cs="Arial"/>
              </w:rPr>
            </w:pPr>
            <w:r>
              <w:rPr>
                <w:rFonts w:ascii="Arial" w:hAnsi="Arial" w:cs="Arial"/>
              </w:rPr>
              <w:t xml:space="preserve"> </w:t>
            </w:r>
            <w:r w:rsidRPr="00A60C51">
              <w:rPr>
                <w:rFonts w:ascii="Arial" w:hAnsi="Arial" w:cs="Arial"/>
              </w:rPr>
              <w:t xml:space="preserve">Tests equally weighted </w:t>
            </w:r>
            <w:r>
              <w:rPr>
                <w:rFonts w:ascii="Arial" w:hAnsi="Arial" w:cs="Arial"/>
              </w:rPr>
              <w:t xml:space="preserve">        100</w:t>
            </w:r>
            <w:r w:rsidRPr="00A60C51">
              <w:rPr>
                <w:rFonts w:ascii="Arial" w:hAnsi="Arial" w:cs="Arial"/>
              </w:rPr>
              <w:t>%*</w:t>
            </w:r>
          </w:p>
          <w:p w:rsidR="00CF0384" w:rsidRDefault="00CF0384" w:rsidP="00CF0384">
            <w:pPr>
              <w:rPr>
                <w:rFonts w:ascii="Arial" w:hAnsi="Arial"/>
              </w:rPr>
            </w:pPr>
          </w:p>
          <w:p w:rsidR="00CF0384" w:rsidRDefault="00CF0384" w:rsidP="00CF0384">
            <w:pPr>
              <w:rPr>
                <w:rFonts w:ascii="Arial" w:hAnsi="Arial"/>
              </w:rPr>
            </w:pPr>
            <w:r>
              <w:rPr>
                <w:rFonts w:ascii="Arial" w:hAnsi="Arial"/>
              </w:rPr>
              <w:t>The professor reserves the right to adjust the number of tests as warranted. Any modifications will be discussed in class.</w:t>
            </w:r>
          </w:p>
          <w:p w:rsidR="00CF0384" w:rsidRDefault="00CF0384" w:rsidP="00CF0384">
            <w:pPr>
              <w:rPr>
                <w:rFonts w:ascii="Arial" w:hAnsi="Arial"/>
              </w:rPr>
            </w:pPr>
            <w:r>
              <w:rPr>
                <w:rFonts w:ascii="Arial" w:hAnsi="Arial"/>
              </w:rPr>
              <w:t>Attendance is mandatory and quizzes will only be marked when completed in class.</w:t>
            </w:r>
          </w:p>
          <w:p w:rsidR="00CF0384" w:rsidRDefault="00CF0384" w:rsidP="00CF0384">
            <w:pPr>
              <w:rPr>
                <w:rFonts w:ascii="Arial" w:hAnsi="Arial" w:cs="Arial"/>
              </w:rPr>
            </w:pPr>
            <w:r>
              <w:rPr>
                <w:rFonts w:ascii="Arial" w:hAnsi="Arial" w:cs="Arial"/>
              </w:rP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5B4D5F">
        <w:trPr>
          <w:cantSplit/>
        </w:trPr>
        <w:tc>
          <w:tcPr>
            <w:tcW w:w="675" w:type="dxa"/>
          </w:tcPr>
          <w:p w:rsidR="005B4D5F" w:rsidRDefault="005B4D5F">
            <w:pPr>
              <w:rPr>
                <w:rFonts w:ascii="Arial" w:hAnsi="Arial"/>
                <w:b/>
              </w:rPr>
            </w:pPr>
          </w:p>
        </w:tc>
        <w:tc>
          <w:tcPr>
            <w:tcW w:w="8181" w:type="dxa"/>
          </w:tcPr>
          <w:p w:rsidR="005B4D5F" w:rsidRDefault="005B4D5F" w:rsidP="005B4D5F">
            <w:pPr>
              <w:rPr>
                <w:rFonts w:ascii="Arial" w:hAnsi="Arial" w:cs="Arial"/>
                <w:szCs w:val="24"/>
                <w:u w:val="single"/>
              </w:rPr>
            </w:pPr>
            <w:r>
              <w:rPr>
                <w:rFonts w:ascii="Arial" w:hAnsi="Arial" w:cs="Arial"/>
                <w:szCs w:val="24"/>
                <w:u w:val="single"/>
              </w:rPr>
              <w:t>Attendance:</w:t>
            </w:r>
          </w:p>
          <w:p w:rsidR="005B4D5F" w:rsidRDefault="005B4D5F" w:rsidP="005B4D5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B4D5F" w:rsidRPr="0013453F" w:rsidRDefault="005B4D5F" w:rsidP="005B4D5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B4D5F" w:rsidRPr="0013453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There are no make-up tests, assignments or extra work allowed for any reason.</w:t>
            </w:r>
          </w:p>
          <w:p w:rsidR="005B4D5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5B4D5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5B4D5F" w:rsidRDefault="005B4D5F" w:rsidP="003A0238">
            <w:pPr>
              <w:rPr>
                <w:rFonts w:ascii="Arial" w:hAnsi="Arial"/>
                <w:b/>
              </w:rPr>
            </w:pPr>
          </w:p>
        </w:tc>
      </w:tr>
    </w:tbl>
    <w:p w:rsidR="005B4D5F" w:rsidRDefault="005B4D5F"/>
    <w:tbl>
      <w:tblPr>
        <w:tblW w:w="0" w:type="auto"/>
        <w:tblLayout w:type="fixed"/>
        <w:tblLook w:val="0000" w:firstRow="0" w:lastRow="0" w:firstColumn="0" w:lastColumn="0" w:noHBand="0" w:noVBand="0"/>
      </w:tblPr>
      <w:tblGrid>
        <w:gridCol w:w="8838"/>
      </w:tblGrid>
      <w:tr w:rsidR="00EF4EC9" w:rsidRPr="00723208" w:rsidTr="004E298B">
        <w:trPr>
          <w:cantSplit/>
        </w:trPr>
        <w:tc>
          <w:tcPr>
            <w:tcW w:w="8838" w:type="dxa"/>
          </w:tcPr>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A4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FD65EA">
            <w:rPr>
              <w:rFonts w:ascii="Arial" w:hAnsi="Arial"/>
              <w:snapToGrid w:val="0"/>
            </w:rPr>
            <w:t>0</w:t>
          </w:r>
        </w:p>
      </w:tc>
      <w:tc>
        <w:tcPr>
          <w:tcW w:w="1134" w:type="dxa"/>
        </w:tcPr>
        <w:p w:rsidR="0004748F" w:rsidRDefault="0004748F">
          <w:pPr>
            <w:pStyle w:val="Header"/>
            <w:jc w:val="center"/>
            <w:rPr>
              <w:rFonts w:ascii="Arial" w:hAnsi="Arial"/>
              <w:snapToGrid w:val="0"/>
            </w:rPr>
          </w:pPr>
        </w:p>
      </w:tc>
      <w:tc>
        <w:tcPr>
          <w:tcW w:w="3928" w:type="dxa"/>
        </w:tcPr>
        <w:p w:rsidR="00CE398B" w:rsidRDefault="00FD65EA">
          <w:pPr>
            <w:pStyle w:val="Header"/>
            <w:jc w:val="right"/>
            <w:rPr>
              <w:rFonts w:ascii="Arial" w:hAnsi="Arial"/>
              <w:snapToGrid w:val="0"/>
            </w:rPr>
          </w:pPr>
          <w:r>
            <w:rPr>
              <w:rFonts w:ascii="Arial" w:hAnsi="Arial"/>
              <w:snapToGrid w:val="0"/>
            </w:rPr>
            <w:t>Theory</w:t>
          </w:r>
        </w:p>
        <w:p w:rsidR="00FD65EA" w:rsidRDefault="00FD65EA">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8"/>
  </w:num>
  <w:num w:numId="17">
    <w:abstractNumId w:val="16"/>
  </w:num>
  <w:num w:numId="18">
    <w:abstractNumId w:val="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8570E"/>
    <w:rsid w:val="001B72EE"/>
    <w:rsid w:val="00283F8A"/>
    <w:rsid w:val="002876E6"/>
    <w:rsid w:val="00295232"/>
    <w:rsid w:val="00296045"/>
    <w:rsid w:val="002D0F95"/>
    <w:rsid w:val="002D240A"/>
    <w:rsid w:val="002F2DC2"/>
    <w:rsid w:val="00334373"/>
    <w:rsid w:val="003A0238"/>
    <w:rsid w:val="003B36F2"/>
    <w:rsid w:val="003D0B70"/>
    <w:rsid w:val="003D5562"/>
    <w:rsid w:val="003E0AF5"/>
    <w:rsid w:val="00441ECC"/>
    <w:rsid w:val="00455859"/>
    <w:rsid w:val="00497B5F"/>
    <w:rsid w:val="004B4866"/>
    <w:rsid w:val="004E298B"/>
    <w:rsid w:val="00532940"/>
    <w:rsid w:val="00533537"/>
    <w:rsid w:val="0056705E"/>
    <w:rsid w:val="005A28BC"/>
    <w:rsid w:val="005B4D5F"/>
    <w:rsid w:val="005C10A6"/>
    <w:rsid w:val="005D6574"/>
    <w:rsid w:val="00613807"/>
    <w:rsid w:val="00626C24"/>
    <w:rsid w:val="00641A4F"/>
    <w:rsid w:val="00721404"/>
    <w:rsid w:val="00721FF2"/>
    <w:rsid w:val="00723208"/>
    <w:rsid w:val="00732A85"/>
    <w:rsid w:val="00754E67"/>
    <w:rsid w:val="007A0698"/>
    <w:rsid w:val="007E6621"/>
    <w:rsid w:val="007F132C"/>
    <w:rsid w:val="007F73A4"/>
    <w:rsid w:val="00807801"/>
    <w:rsid w:val="008476B6"/>
    <w:rsid w:val="00867048"/>
    <w:rsid w:val="00976184"/>
    <w:rsid w:val="009B1B39"/>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BD12BF"/>
    <w:rsid w:val="00BE4556"/>
    <w:rsid w:val="00C0550E"/>
    <w:rsid w:val="00C15AF4"/>
    <w:rsid w:val="00C53F7E"/>
    <w:rsid w:val="00C55A41"/>
    <w:rsid w:val="00C87B5D"/>
    <w:rsid w:val="00C97440"/>
    <w:rsid w:val="00C97897"/>
    <w:rsid w:val="00CB4EB0"/>
    <w:rsid w:val="00CE398B"/>
    <w:rsid w:val="00CF0384"/>
    <w:rsid w:val="00D1300B"/>
    <w:rsid w:val="00DC1839"/>
    <w:rsid w:val="00DF2524"/>
    <w:rsid w:val="00E25868"/>
    <w:rsid w:val="00E8152E"/>
    <w:rsid w:val="00E86FF6"/>
    <w:rsid w:val="00EE6E49"/>
    <w:rsid w:val="00EF4EC9"/>
    <w:rsid w:val="00F0236B"/>
    <w:rsid w:val="00F430A9"/>
    <w:rsid w:val="00F826E9"/>
    <w:rsid w:val="00FD6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17961-40E7-4923-9D31-750E3B765B6B}"/>
</file>

<file path=customXml/itemProps2.xml><?xml version="1.0" encoding="utf-8"?>
<ds:datastoreItem xmlns:ds="http://schemas.openxmlformats.org/officeDocument/2006/customXml" ds:itemID="{3BBD3BE5-90B2-433E-BC5F-240C08599FC8}"/>
</file>

<file path=customXml/itemProps3.xml><?xml version="1.0" encoding="utf-8"?>
<ds:datastoreItem xmlns:ds="http://schemas.openxmlformats.org/officeDocument/2006/customXml" ds:itemID="{41E1191C-A657-490E-B3A4-E27674A3BD85}"/>
</file>

<file path=docProps/app.xml><?xml version="1.0" encoding="utf-8"?>
<Properties xmlns="http://schemas.openxmlformats.org/officeDocument/2006/extended-properties" xmlns:vt="http://schemas.openxmlformats.org/officeDocument/2006/docPropsVTypes">
  <Template>Normal.dotm</Template>
  <TotalTime>83</TotalTime>
  <Pages>6</Pages>
  <Words>1258</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8</cp:revision>
  <cp:lastPrinted>2007-05-04T14:50:00Z</cp:lastPrinted>
  <dcterms:created xsi:type="dcterms:W3CDTF">2015-05-26T15:34:00Z</dcterms:created>
  <dcterms:modified xsi:type="dcterms:W3CDTF">2015-05-27T17:51:00Z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8866800</vt:r8>
  </property>
</Properties>
</file>